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B8" w:rsidRDefault="00E228B8" w:rsidP="00E22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МАТЕРИАЛЬНО-ТЕХНИЧЕСКОЕ ОБЕСПЕЧЕНИЕ И ОСНАЩЕННОСТЬ ОБРАЗОВАТЕЛЬНОГО ПРОЦЕССА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2314"/>
        <w:gridCol w:w="2313"/>
        <w:gridCol w:w="2391"/>
        <w:gridCol w:w="2327"/>
      </w:tblGrid>
      <w:tr w:rsidR="00E228B8" w:rsidTr="00E228B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Составляющие материально-технической базы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Минимальный уровень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Базовый уровень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Расширенный уровень</w:t>
            </w:r>
          </w:p>
        </w:tc>
      </w:tr>
      <w:tr w:rsidR="00E228B8" w:rsidTr="00E228B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Здание и прилегающая территория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любое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типовой проект +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наличие оборудованных детских площадок для прогулок + 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наличие спортивной площадки (мини-стадиона) +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наличие мини-сада, огорода, цветников +  </w:t>
            </w:r>
          </w:p>
        </w:tc>
      </w:tr>
      <w:tr w:rsidR="00E228B8" w:rsidTr="00E228B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Помещения детского сада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только групповые помещения и технические службы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нескольких специализированных кабинетов 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спортивного зала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 w:rsidR="00503D2B">
              <w:rPr>
                <w:rFonts w:ascii="Times New Roman" w:hAnsi="Times New Roman" w:cs="Times New Roman"/>
                <w:sz w:val="24"/>
                <w:szCs w:val="24"/>
              </w:rPr>
              <w:t xml:space="preserve"> наличие музыкального зала +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отдельного кабинета для методической службы 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оборудованного театрального зала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бассейна –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оздоровительного центра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зимнего сада </w:t>
            </w:r>
            <w:r w:rsidR="00503D2B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летней спортивной веранды -</w:t>
            </w:r>
          </w:p>
        </w:tc>
      </w:tr>
      <w:tr w:rsidR="00E228B8" w:rsidTr="00E228B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Групповые помещения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любые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наличие отдельных спален в группах +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элементы фирменного оформления групп 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оборудовано рабочее место педагогов + 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 есть комплекты мебели: мягкая мебель, шкафы, столы +</w:t>
            </w:r>
          </w:p>
        </w:tc>
      </w:tr>
      <w:tr w:rsidR="00E228B8" w:rsidTr="00E228B8"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Бытовое оборудование, инвентарь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доступное</w:t>
            </w:r>
          </w:p>
        </w:tc>
        <w:tc>
          <w:tcPr>
            <w:tcW w:w="2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полная сервировка, включая детские ножи, вилки, ложки двух размеров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привлекательные постельные, гигиенические  принадлежности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хозяйственное оборудование +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детские комплекты для бытового труда +</w:t>
            </w:r>
          </w:p>
        </w:tc>
        <w:tc>
          <w:tcPr>
            <w:tcW w:w="2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sym w:font="Times New Roman" w:char="F0A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праздничного сервиза, скатертей, вазочек, других элементов праздничного декора +</w:t>
            </w:r>
          </w:p>
        </w:tc>
      </w:tr>
    </w:tbl>
    <w:p w:rsidR="00E228B8" w:rsidRDefault="00E228B8" w:rsidP="00E228B8">
      <w:pPr>
        <w:rPr>
          <w:rFonts w:ascii="Times New Roman" w:hAnsi="Times New Roman" w:cs="Times New Roman"/>
          <w:sz w:val="24"/>
          <w:szCs w:val="24"/>
        </w:rPr>
      </w:pPr>
    </w:p>
    <w:p w:rsidR="00E228B8" w:rsidRDefault="00E228B8" w:rsidP="00E228B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228B8" w:rsidRDefault="00E228B8" w:rsidP="00E228B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Все помещения детского сада соответствуют санитарным и гигиеническим нормам, нормам пожарной и электробезопасности, требованиям охраны труда обучающихся и работников. Здание детского сада светлое, имеется центральное отопление, вода, канализация, сантехническое оборудование в хорошем состоянии.  </w:t>
      </w:r>
    </w:p>
    <w:p w:rsidR="00E228B8" w:rsidRDefault="00E228B8" w:rsidP="00E228B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Составляющие материально-технической базы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540"/>
        <w:gridCol w:w="2249"/>
        <w:gridCol w:w="1417"/>
        <w:gridCol w:w="2055"/>
        <w:gridCol w:w="3084"/>
      </w:tblGrid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Помещение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Деятельность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Цели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Групповые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работа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Всестороннее развитие психических и физических качеств в соответствии с возрастными и индивидуальными особенностями воспитанников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Прогулочные участки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2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Прогулки, игровая деятельность, досуги, самостоятельная двигательная активность детей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Развитие познавательной, физической, экспериментальной и трудовой деятельности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Спортивный зал/ Музыкальный зал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гимнастики, организованной образовательной деятельностей, спортивных  праздников, развлечений, досугов/ Проведение  организованной образовательной деятельностей,  музыкальных праздников, развлечений, досугов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Укрепление здоровья детей приобщение к здоровому образу жизни, развитие физических качеств/ Развитие музыкально – художественной деятельности и эмоционально-волевой сферы детей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Уголок для индивидуальных занятий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Проведение индивидуальных коррекционных занятий, Индивидуальные консультации, беседы с сотрудниками и родителями (законными представителями) воспитанников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Коррекция речевого развития воспитанников. Рост и развитие профессионального уровня педагогов. Просветительская, разъяснительная работа с родителями (законными представителями) по вопросам речевого развития детей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Зимний сад, мастерская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дополнительных занятий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8" w:rsidRDefault="00E228B8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познавательной и трудовой деятельности </w:t>
            </w:r>
          </w:p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Библиотека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Выдача книг, организация выставок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Формирование интереса и потребности в чтении (восприятии) книг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Мини-музей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Воспитательно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-образовательная деятельность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Формирование у детей общего представления о культуре и быте русского народа, нравственно-патриотических качеств, привития любви к Родине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8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Спортивная площадка на улице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Проведение физкультурных занятий, праздников и досугов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Накопление и обогащение двигательного опыта детей. Формирование у воспитанников двигательной активности. Развитие эмоционально-волевой сферы детей </w:t>
            </w:r>
          </w:p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заведующего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консультации, беседы с сотрудниками и родителями (законными представителями) воспитанников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Создание благоприятного эмоционального климата для работников, родителей (законных представителей) и обучающихся. Рост и развитие профессионального уровня педагогов Просветительская, разъяснительная работа с родителями (законными представителями) по вопросам воспитания и развития детей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10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Методический кабинет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Консультации, семинары, педагогические советы, индивидуальные консультации для педагогов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Повышение профессиональной компетентности педагогов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Кабинет  заведующего  хозяйством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Хозяйственная деятельность, ведение отчетной документации, работа с младшим обслуживающим персоналом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Работа по укреплению материально-технической базы ДОО. Соблюдение СанПиН, правил ОТ и ТБ, ППБ и безопасности учреждения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12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. Медицинский блок ((мед кабинет, изолятор, процедурный кабинет)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 xml:space="preserve">Осмотр детей, консультации медицинской сестры, врачей, изоляция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заболевших детей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 xml:space="preserve">Профилактика, оздоровительная работа с детьми, консультативно-просветительская работа с родителями  (законными </w:t>
            </w: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lastRenderedPageBreak/>
              <w:t>представителями) и сотрудниками ДОО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Пищеблок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Хранение продуктов и приготовление пищи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Для организации качественного горячего питания воспитанников в соответствии с санитарно-эпидемиологическими правилами и нормативами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14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Коридор ДОО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Размещение информации Организация выставок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Просветительская работа с педагогами и родителями воспитанников.  Социально-коммуникативное, познавательное, речевое, художественно-эстетическое и физическое развитие воспитанников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Прачечная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постирочная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гладильная)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Стирка и глажение постельного белья и спецодежды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санитарно-эпидемиологических правил и нормативов</w:t>
            </w:r>
          </w:p>
        </w:tc>
      </w:tr>
      <w:tr w:rsidR="00E228B8" w:rsidTr="00E228B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16</w:t>
            </w:r>
          </w:p>
        </w:tc>
        <w:tc>
          <w:tcPr>
            <w:tcW w:w="2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Хоз. блок (комната отдыха и приема пищи сотрудников,  туалет, раздевалка)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jc w:val="center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1</w:t>
            </w:r>
          </w:p>
        </w:tc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Личное пространство работников для отдыха, приема пищи и гигиенических процедур</w:t>
            </w:r>
          </w:p>
        </w:tc>
        <w:tc>
          <w:tcPr>
            <w:tcW w:w="3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28B8" w:rsidRDefault="00E228B8">
            <w:pPr>
              <w:spacing w:line="240" w:lineRule="auto"/>
              <w:rPr>
                <w:rFonts w:ascii="Times New Roman" w:hAnsi="Times New Roman" w:cs="Times New Roman"/>
                <w:color w:val="00B05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B050"/>
                <w:sz w:val="24"/>
                <w:szCs w:val="24"/>
              </w:rPr>
              <w:t>Соблюдение нормативов и правил охраны труда</w:t>
            </w:r>
          </w:p>
        </w:tc>
      </w:tr>
    </w:tbl>
    <w:p w:rsidR="00E228B8" w:rsidRDefault="00E228B8" w:rsidP="00E228B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228B8" w:rsidRDefault="00E228B8" w:rsidP="00E22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B8" w:rsidRDefault="00E228B8" w:rsidP="00E22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28B8" w:rsidRDefault="00E228B8" w:rsidP="00E228B8">
      <w:pPr>
        <w:rPr>
          <w:rFonts w:ascii="Times New Roman" w:hAnsi="Times New Roman" w:cs="Times New Roman"/>
          <w:sz w:val="24"/>
          <w:szCs w:val="24"/>
        </w:rPr>
      </w:pPr>
    </w:p>
    <w:p w:rsidR="00E228B8" w:rsidRDefault="00E228B8" w:rsidP="00E228B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228B8" w:rsidRDefault="00E228B8" w:rsidP="00E228B8">
      <w:pPr>
        <w:rPr>
          <w:rFonts w:ascii="Times New Roman" w:hAnsi="Times New Roman" w:cs="Times New Roman"/>
          <w:sz w:val="24"/>
          <w:szCs w:val="24"/>
        </w:rPr>
      </w:pPr>
    </w:p>
    <w:p w:rsidR="0080361B" w:rsidRDefault="0080361B"/>
    <w:sectPr w:rsidR="008036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8B8"/>
    <w:rsid w:val="00503D2B"/>
    <w:rsid w:val="0080361B"/>
    <w:rsid w:val="00E22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7939C"/>
  <w15:chartTrackingRefBased/>
  <w15:docId w15:val="{685DF17E-8262-4513-8FE3-B204713DE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28B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228B8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332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827</Words>
  <Characters>4716</Characters>
  <Application>Microsoft Office Word</Application>
  <DocSecurity>0</DocSecurity>
  <Lines>39</Lines>
  <Paragraphs>11</Paragraphs>
  <ScaleCrop>false</ScaleCrop>
  <Company/>
  <LinksUpToDate>false</LinksUpToDate>
  <CharactersWithSpaces>5532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2021-04-16T12:00:00Z</dcterms:created>
  <dcterms:modified xsi:type="dcterms:W3CDTF">2021-06-04T11:09:00Z</dcterms:modified>
</cp:coreProperties>
</file>